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3B" w:rsidRPr="006974EB" w:rsidRDefault="006974EB" w:rsidP="006974EB">
      <w:pPr>
        <w:pStyle w:val="a3"/>
        <w:numPr>
          <w:ilvl w:val="0"/>
          <w:numId w:val="1"/>
        </w:numPr>
      </w:pPr>
      <w:r>
        <w:t>Жилищный кодекс Российской Федерации от 29 декабря 2004 г. N 188-ФЗ</w:t>
      </w:r>
    </w:p>
    <w:p w:rsidR="006974EB" w:rsidRDefault="006974EB" w:rsidP="006974EB">
      <w:pPr>
        <w:ind w:firstLine="708"/>
        <w:rPr>
          <w:lang w:val="en-US"/>
        </w:rPr>
      </w:pPr>
      <w:proofErr w:type="gramStart"/>
      <w:r w:rsidRPr="006974EB">
        <w:rPr>
          <w:lang w:val="en-US"/>
        </w:rPr>
        <w:t>gk_rf_29_12_2004_n188-fz</w:t>
      </w:r>
      <w:proofErr w:type="gramEnd"/>
    </w:p>
    <w:p w:rsidR="006974EB" w:rsidRPr="006974EB" w:rsidRDefault="006974EB" w:rsidP="006974EB">
      <w:pPr>
        <w:pStyle w:val="a3"/>
        <w:numPr>
          <w:ilvl w:val="0"/>
          <w:numId w:val="1"/>
        </w:numPr>
      </w:pPr>
      <w:r>
        <w:t>Федеральный закон от 30 декабря 2004 г. N 210-ФЗ</w:t>
      </w:r>
      <w:r>
        <w:br/>
        <w:t>"Об основах регулирования тарифов организаций коммунального комплекса"</w:t>
      </w:r>
      <w:r>
        <w:br/>
      </w:r>
      <w:r w:rsidRPr="006974EB">
        <w:t>fz_30_12_2004_n210-fz</w:t>
      </w:r>
    </w:p>
    <w:p w:rsidR="006974EB" w:rsidRPr="006974EB" w:rsidRDefault="006974EB" w:rsidP="006974EB">
      <w:pPr>
        <w:pStyle w:val="a3"/>
        <w:numPr>
          <w:ilvl w:val="0"/>
          <w:numId w:val="1"/>
        </w:numPr>
      </w:pPr>
      <w:bookmarkStart w:id="0" w:name="sub_2039"/>
      <w:r>
        <w:t>Постановление Правительства РФ от 31 июля 2007 г. N 491</w:t>
      </w:r>
      <w:r>
        <w:br/>
        <w:t>"Об утверждении Положения о ведении реестра государственных или муниципальных контрактов, в которые включаются сведения, касающиеся размещения заказов и составляющие государственную тайну"</w:t>
      </w:r>
    </w:p>
    <w:p w:rsidR="006974EB" w:rsidRDefault="006974EB" w:rsidP="006974EB">
      <w:pPr>
        <w:pStyle w:val="a3"/>
      </w:pPr>
      <w:r w:rsidRPr="006974EB">
        <w:t>pp_rf_31_07_2007_n491</w:t>
      </w:r>
    </w:p>
    <w:bookmarkEnd w:id="0"/>
    <w:p w:rsidR="006974EB" w:rsidRPr="006974EB" w:rsidRDefault="006974EB" w:rsidP="006974EB">
      <w:pPr>
        <w:pStyle w:val="a3"/>
        <w:numPr>
          <w:ilvl w:val="0"/>
          <w:numId w:val="1"/>
        </w:numPr>
      </w:pPr>
      <w:r>
        <w:t>Постановление Правительства РФ от 21 января 2006 г. N 25</w:t>
      </w:r>
      <w:r>
        <w:br/>
        <w:t>"Об утверждении Правил пользования жилыми помещениями"</w:t>
      </w:r>
    </w:p>
    <w:p w:rsidR="006974EB" w:rsidRDefault="006974EB" w:rsidP="006974EB">
      <w:pPr>
        <w:pStyle w:val="a3"/>
        <w:rPr>
          <w:lang w:val="en-US"/>
        </w:rPr>
      </w:pPr>
      <w:r w:rsidRPr="006974EB">
        <w:t>pp_rf_21_01_2006_n25</w:t>
      </w:r>
    </w:p>
    <w:p w:rsidR="006974EB" w:rsidRPr="006974EB" w:rsidRDefault="006974EB" w:rsidP="006974EB">
      <w:pPr>
        <w:pStyle w:val="a3"/>
        <w:numPr>
          <w:ilvl w:val="0"/>
          <w:numId w:val="1"/>
        </w:numPr>
      </w:pPr>
      <w:r>
        <w:t>Постановление Правительства РФ от 23 мая 2006 г. N 306</w:t>
      </w:r>
      <w:r>
        <w:br/>
        <w:t>"Об утверждении Правил установления и определения нормативов потребления коммунальных услуг"</w:t>
      </w:r>
    </w:p>
    <w:p w:rsidR="006974EB" w:rsidRDefault="006974EB" w:rsidP="006974EB">
      <w:pPr>
        <w:pStyle w:val="a3"/>
      </w:pPr>
      <w:r w:rsidRPr="006974EB">
        <w:t>pp_rf_23_05_2006_n306</w:t>
      </w:r>
    </w:p>
    <w:p w:rsidR="006974EB" w:rsidRPr="006974EB" w:rsidRDefault="006974EB" w:rsidP="006974EB">
      <w:pPr>
        <w:pStyle w:val="a3"/>
      </w:pPr>
      <w:bookmarkStart w:id="1" w:name="_GoBack"/>
      <w:bookmarkEnd w:id="1"/>
    </w:p>
    <w:sectPr w:rsidR="006974EB" w:rsidRPr="0069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633F2"/>
    <w:multiLevelType w:val="hybridMultilevel"/>
    <w:tmpl w:val="E7B6F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EB"/>
    <w:rsid w:val="006974EB"/>
    <w:rsid w:val="00E5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74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4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974EB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74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4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974EB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</dc:creator>
  <cp:lastModifiedBy>jakov</cp:lastModifiedBy>
  <cp:revision>1</cp:revision>
  <dcterms:created xsi:type="dcterms:W3CDTF">2012-12-19T13:15:00Z</dcterms:created>
  <dcterms:modified xsi:type="dcterms:W3CDTF">2012-12-19T13:30:00Z</dcterms:modified>
</cp:coreProperties>
</file>